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5FEA" w14:textId="77777777" w:rsidR="00CE5374" w:rsidRPr="005A2C80" w:rsidRDefault="00CE5374" w:rsidP="00CE5374">
      <w:pPr>
        <w:rPr>
          <w:b/>
        </w:rPr>
      </w:pPr>
    </w:p>
    <w:p w14:paraId="640A7FD4" w14:textId="77777777" w:rsidR="00CE5374" w:rsidRPr="005A2C80" w:rsidRDefault="00CE5374" w:rsidP="00CE5374"/>
    <w:p w14:paraId="01D6D08B" w14:textId="77777777" w:rsidR="00CE5374" w:rsidRPr="005A2C80" w:rsidRDefault="00CE5374" w:rsidP="00CE5374"/>
    <w:p w14:paraId="290B26E2" w14:textId="7F93417B" w:rsidR="00CE5374" w:rsidRPr="00846E6B" w:rsidRDefault="00CE5374" w:rsidP="00CE5374">
      <w:pPr>
        <w:spacing w:before="100" w:beforeAutospacing="1" w:after="100" w:afterAutospacing="1"/>
        <w:jc w:val="center"/>
      </w:pPr>
      <w:r w:rsidRPr="00800C52">
        <w:rPr>
          <w:noProof/>
        </w:rPr>
        <w:drawing>
          <wp:inline distT="0" distB="0" distL="0" distR="0" wp14:anchorId="245C2CFB" wp14:editId="6F3D9F7B">
            <wp:extent cx="2571750" cy="2686050"/>
            <wp:effectExtent l="0" t="0" r="0" b="0"/>
            <wp:docPr id="18046798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86050"/>
                    </a:xfrm>
                    <a:prstGeom prst="rect">
                      <a:avLst/>
                    </a:prstGeom>
                    <a:noFill/>
                    <a:ln>
                      <a:noFill/>
                    </a:ln>
                  </pic:spPr>
                </pic:pic>
              </a:graphicData>
            </a:graphic>
          </wp:inline>
        </w:drawing>
      </w:r>
    </w:p>
    <w:p w14:paraId="2BDF8366" w14:textId="77777777" w:rsidR="00CE5374" w:rsidRDefault="00CE5374" w:rsidP="00CE5374">
      <w:pPr>
        <w:rPr>
          <w:b/>
        </w:rPr>
      </w:pPr>
    </w:p>
    <w:p w14:paraId="38C09BA0" w14:textId="77777777" w:rsidR="00CE5374" w:rsidRPr="005A2C80" w:rsidRDefault="00CE5374" w:rsidP="00CE5374">
      <w:pPr>
        <w:rPr>
          <w:b/>
        </w:rPr>
      </w:pPr>
    </w:p>
    <w:p w14:paraId="501F0C1C" w14:textId="77777777" w:rsidR="00CE5374" w:rsidRPr="005A2C80" w:rsidRDefault="00CE5374" w:rsidP="00CE5374">
      <w:pPr>
        <w:rPr>
          <w:b/>
        </w:rPr>
      </w:pPr>
    </w:p>
    <w:p w14:paraId="522076D9" w14:textId="77777777" w:rsidR="00CE5374" w:rsidRPr="005A2C80" w:rsidRDefault="00CE5374" w:rsidP="00CE5374">
      <w:pPr>
        <w:rPr>
          <w:b/>
        </w:rPr>
      </w:pPr>
    </w:p>
    <w:p w14:paraId="427C3328" w14:textId="77777777" w:rsidR="00CE5374" w:rsidRPr="005A2C80" w:rsidRDefault="00CE5374" w:rsidP="00CE5374"/>
    <w:p w14:paraId="31C35495" w14:textId="77777777" w:rsidR="00CE5374" w:rsidRPr="005A2C80" w:rsidRDefault="00CE5374" w:rsidP="00CE5374">
      <w:pPr>
        <w:keepNext/>
        <w:numPr>
          <w:ilvl w:val="1"/>
          <w:numId w:val="1"/>
        </w:numPr>
        <w:jc w:val="center"/>
        <w:outlineLvl w:val="1"/>
        <w:rPr>
          <w:b/>
          <w:sz w:val="32"/>
        </w:rPr>
      </w:pPr>
      <w:r w:rsidRPr="005A2C80">
        <w:rPr>
          <w:rFonts w:ascii="Bookman Old Style" w:hAnsi="Bookman Old Style" w:cs="Bookman Old Style"/>
          <w:b/>
          <w:i/>
          <w:sz w:val="72"/>
        </w:rPr>
        <w:t>SLUŽBENE NOVINE</w:t>
      </w:r>
    </w:p>
    <w:p w14:paraId="2D90A3CF" w14:textId="77777777" w:rsidR="00CE5374" w:rsidRPr="005A2C80" w:rsidRDefault="00CE5374" w:rsidP="00CE5374">
      <w:pPr>
        <w:keepNext/>
        <w:numPr>
          <w:ilvl w:val="1"/>
          <w:numId w:val="1"/>
        </w:numPr>
        <w:jc w:val="center"/>
        <w:outlineLvl w:val="1"/>
        <w:rPr>
          <w:b/>
          <w:sz w:val="32"/>
        </w:rPr>
      </w:pPr>
      <w:r w:rsidRPr="005A2C80">
        <w:rPr>
          <w:rFonts w:ascii="Bookman Old Style" w:hAnsi="Bookman Old Style" w:cs="Bookman Old Style"/>
          <w:b/>
          <w:i/>
          <w:sz w:val="72"/>
        </w:rPr>
        <w:t>OPĆINE MARČANA</w:t>
      </w:r>
    </w:p>
    <w:p w14:paraId="20E90136" w14:textId="77777777" w:rsidR="00CE5374" w:rsidRPr="005A2C80" w:rsidRDefault="00CE5374" w:rsidP="00CE5374">
      <w:pPr>
        <w:rPr>
          <w:rFonts w:ascii="Bookman Old Style" w:hAnsi="Bookman Old Style" w:cs="Bookman Old Style"/>
          <w:i/>
          <w:sz w:val="36"/>
        </w:rPr>
      </w:pPr>
    </w:p>
    <w:p w14:paraId="25E03342" w14:textId="77777777" w:rsidR="00CE5374" w:rsidRPr="005A2C80" w:rsidRDefault="00CE5374" w:rsidP="00CE5374">
      <w:pPr>
        <w:rPr>
          <w:rFonts w:ascii="Bookman Old Style" w:hAnsi="Bookman Old Style" w:cs="Bookman Old Style"/>
          <w:i/>
          <w:sz w:val="36"/>
        </w:rPr>
      </w:pPr>
    </w:p>
    <w:p w14:paraId="251B3F1F" w14:textId="77777777" w:rsidR="00CE5374" w:rsidRPr="005A2C80" w:rsidRDefault="00CE5374" w:rsidP="00CE5374">
      <w:pPr>
        <w:rPr>
          <w:sz w:val="36"/>
        </w:rPr>
      </w:pPr>
    </w:p>
    <w:p w14:paraId="2151616E" w14:textId="77777777" w:rsidR="00CE5374" w:rsidRPr="005A2C80" w:rsidRDefault="00CE5374" w:rsidP="00CE5374">
      <w:pPr>
        <w:rPr>
          <w:sz w:val="36"/>
        </w:rPr>
      </w:pPr>
    </w:p>
    <w:p w14:paraId="4A137248" w14:textId="77777777" w:rsidR="00CE5374" w:rsidRPr="005A2C80" w:rsidRDefault="00CE5374" w:rsidP="00CE5374">
      <w:pPr>
        <w:rPr>
          <w:sz w:val="36"/>
        </w:rPr>
      </w:pPr>
    </w:p>
    <w:p w14:paraId="67140C45" w14:textId="0CDD4E23" w:rsidR="00CE5374" w:rsidRPr="005A2C80" w:rsidRDefault="00CE5374" w:rsidP="00CE5374">
      <w:pPr>
        <w:keepNext/>
        <w:numPr>
          <w:ilvl w:val="2"/>
          <w:numId w:val="1"/>
        </w:numPr>
        <w:outlineLvl w:val="2"/>
        <w:rPr>
          <w:b/>
        </w:rPr>
      </w:pPr>
      <w:r w:rsidRPr="005A2C80">
        <w:rPr>
          <w:b/>
          <w:sz w:val="36"/>
        </w:rPr>
        <w:t xml:space="preserve">BROJ  </w:t>
      </w:r>
      <w:r w:rsidR="00E6214C">
        <w:rPr>
          <w:b/>
          <w:sz w:val="36"/>
        </w:rPr>
        <w:t>10</w:t>
      </w:r>
      <w:r w:rsidRPr="005A2C80">
        <w:rPr>
          <w:b/>
          <w:sz w:val="36"/>
        </w:rPr>
        <w:t>/202</w:t>
      </w:r>
      <w:r w:rsidR="00B039F7">
        <w:rPr>
          <w:b/>
          <w:sz w:val="36"/>
        </w:rPr>
        <w:t>6</w:t>
      </w:r>
      <w:r w:rsidRPr="005A2C80">
        <w:rPr>
          <w:b/>
          <w:sz w:val="36"/>
        </w:rPr>
        <w:t xml:space="preserve">                                  ISSN 1845-948X</w:t>
      </w:r>
    </w:p>
    <w:p w14:paraId="0727A449" w14:textId="3351C1D9" w:rsidR="00CE5374" w:rsidRPr="005A2C80" w:rsidRDefault="00CE5374" w:rsidP="00CE5374">
      <w:pPr>
        <w:keepNext/>
        <w:numPr>
          <w:ilvl w:val="0"/>
          <w:numId w:val="1"/>
        </w:numPr>
        <w:jc w:val="both"/>
        <w:outlineLvl w:val="0"/>
        <w:rPr>
          <w:u w:val="single"/>
        </w:rPr>
      </w:pPr>
      <w:r w:rsidRPr="005A2C80">
        <w:rPr>
          <w:u w:val="single"/>
        </w:rPr>
        <w:t>GODINA XX</w:t>
      </w:r>
      <w:r>
        <w:rPr>
          <w:u w:val="single"/>
        </w:rPr>
        <w:t>VI</w:t>
      </w:r>
      <w:r w:rsidR="00A71DCE">
        <w:rPr>
          <w:u w:val="single"/>
        </w:rPr>
        <w:t>I</w:t>
      </w:r>
      <w:r w:rsidR="00B039F7">
        <w:rPr>
          <w:u w:val="single"/>
        </w:rPr>
        <w:t>I</w:t>
      </w:r>
    </w:p>
    <w:p w14:paraId="16D6499B" w14:textId="77777777" w:rsidR="00CE5374" w:rsidRPr="005A2C80" w:rsidRDefault="00CE5374" w:rsidP="00CE5374">
      <w:pPr>
        <w:pBdr>
          <w:top w:val="none" w:sz="0" w:space="0" w:color="000000"/>
          <w:left w:val="none" w:sz="0" w:space="0" w:color="000000"/>
          <w:bottom w:val="single" w:sz="12" w:space="1" w:color="000000"/>
          <w:right w:val="none" w:sz="0" w:space="0" w:color="000000"/>
        </w:pBdr>
      </w:pPr>
    </w:p>
    <w:p w14:paraId="35D284EB" w14:textId="77777777" w:rsidR="00CE5374" w:rsidRPr="005A2C80" w:rsidRDefault="00CE5374" w:rsidP="00CE5374"/>
    <w:p w14:paraId="6841FB64" w14:textId="37F76264" w:rsidR="00CE5374" w:rsidRPr="005A2C80" w:rsidRDefault="00CE5374" w:rsidP="00CE5374">
      <w:r w:rsidRPr="005A2C80">
        <w:t xml:space="preserve">DATUM UMNOŽAVANJA:                                      </w:t>
      </w:r>
      <w:bookmarkStart w:id="0" w:name="_Hlk157760242"/>
      <w:r w:rsidR="00B039F7">
        <w:t>Srijeda</w:t>
      </w:r>
      <w:r>
        <w:t xml:space="preserve">, </w:t>
      </w:r>
      <w:r w:rsidR="003056BE">
        <w:t>2</w:t>
      </w:r>
      <w:r w:rsidR="00E6214C">
        <w:t>2</w:t>
      </w:r>
      <w:r>
        <w:t xml:space="preserve">. </w:t>
      </w:r>
      <w:r w:rsidR="00E6214C">
        <w:t>srpnja</w:t>
      </w:r>
      <w:r w:rsidRPr="005A2C80">
        <w:t xml:space="preserve"> </w:t>
      </w:r>
      <w:r>
        <w:t>202</w:t>
      </w:r>
      <w:r w:rsidR="00B039F7">
        <w:t>6</w:t>
      </w:r>
      <w:r w:rsidRPr="005A2C80">
        <w:t>.</w:t>
      </w:r>
      <w:bookmarkEnd w:id="0"/>
    </w:p>
    <w:p w14:paraId="46562B3B" w14:textId="77777777" w:rsidR="00CE5374" w:rsidRPr="005A2C80" w:rsidRDefault="00CE5374" w:rsidP="00CE5374"/>
    <w:p w14:paraId="72C55298" w14:textId="77777777" w:rsidR="00CE5374" w:rsidRPr="005A2C80" w:rsidRDefault="00CE5374" w:rsidP="00CE5374">
      <w:r w:rsidRPr="005A2C80">
        <w:t>NAKLADA:                                                                 20 primjeraka</w:t>
      </w:r>
    </w:p>
    <w:p w14:paraId="16FE7B18" w14:textId="77777777" w:rsidR="00CE5374" w:rsidRPr="005A2C80" w:rsidRDefault="00CE5374" w:rsidP="00CE5374">
      <w:r w:rsidRPr="005A2C80">
        <w:t xml:space="preserve"> </w:t>
      </w:r>
    </w:p>
    <w:p w14:paraId="3BC51485" w14:textId="77777777" w:rsidR="00CE5374" w:rsidRPr="005A2C80" w:rsidRDefault="00CE5374" w:rsidP="00CE5374">
      <w:pPr>
        <w:pBdr>
          <w:top w:val="none" w:sz="0" w:space="0" w:color="000000"/>
          <w:left w:val="none" w:sz="0" w:space="0" w:color="000000"/>
          <w:bottom w:val="single" w:sz="12" w:space="1" w:color="000000"/>
          <w:right w:val="none" w:sz="0" w:space="0" w:color="000000"/>
        </w:pBdr>
      </w:pPr>
    </w:p>
    <w:p w14:paraId="12B11320" w14:textId="77777777" w:rsidR="00CE5374" w:rsidRDefault="00CE5374" w:rsidP="00CE5374"/>
    <w:p w14:paraId="2E37802D" w14:textId="77777777" w:rsidR="00CE5374" w:rsidRDefault="00CE5374" w:rsidP="00CE5374"/>
    <w:p w14:paraId="223D181D" w14:textId="77777777" w:rsidR="00CE5374" w:rsidRDefault="00CE5374" w:rsidP="00CE5374"/>
    <w:p w14:paraId="1CD2DB3E" w14:textId="77777777" w:rsidR="00CE5374" w:rsidRDefault="00CE5374" w:rsidP="00CE5374">
      <w:pPr>
        <w:sectPr w:rsidR="00CE5374" w:rsidSect="00CE5374">
          <w:headerReference w:type="default" r:id="rId8"/>
          <w:pgSz w:w="11910" w:h="16840"/>
          <w:pgMar w:top="851" w:right="1298" w:bottom="709" w:left="1298" w:header="720" w:footer="720" w:gutter="0"/>
          <w:cols w:space="720"/>
          <w:docGrid w:linePitch="360"/>
        </w:sectPr>
      </w:pPr>
    </w:p>
    <w:p w14:paraId="603190AB" w14:textId="30F28F39" w:rsidR="00CE5374" w:rsidRPr="00A02DC7" w:rsidRDefault="00B039F7" w:rsidP="00CE5374">
      <w:pPr>
        <w:pBdr>
          <w:top w:val="single" w:sz="6" w:space="0" w:color="000000"/>
          <w:left w:val="none" w:sz="0" w:space="0" w:color="000000"/>
          <w:bottom w:val="single" w:sz="6" w:space="1" w:color="000000"/>
          <w:right w:val="none" w:sz="0" w:space="0" w:color="000000"/>
        </w:pBdr>
        <w:jc w:val="center"/>
        <w:rPr>
          <w:b/>
          <w:sz w:val="22"/>
          <w:szCs w:val="22"/>
        </w:rPr>
      </w:pPr>
      <w:bookmarkStart w:id="1" w:name="_Hlk157419387"/>
      <w:bookmarkStart w:id="2" w:name="_Hlk69280079"/>
      <w:bookmarkStart w:id="3" w:name="_Hlk511279299"/>
      <w:bookmarkStart w:id="4" w:name="_Hlk68067078"/>
      <w:r>
        <w:rPr>
          <w:sz w:val="22"/>
          <w:szCs w:val="22"/>
        </w:rPr>
        <w:lastRenderedPageBreak/>
        <w:t>Srijeda</w:t>
      </w:r>
      <w:r w:rsidR="00CE5374">
        <w:rPr>
          <w:sz w:val="22"/>
          <w:szCs w:val="22"/>
        </w:rPr>
        <w:t xml:space="preserve">, </w:t>
      </w:r>
      <w:r w:rsidR="003056BE">
        <w:rPr>
          <w:sz w:val="22"/>
          <w:szCs w:val="22"/>
        </w:rPr>
        <w:t>2</w:t>
      </w:r>
      <w:r w:rsidR="00E6214C">
        <w:rPr>
          <w:sz w:val="22"/>
          <w:szCs w:val="22"/>
        </w:rPr>
        <w:t>2</w:t>
      </w:r>
      <w:r w:rsidR="00CE5374">
        <w:rPr>
          <w:sz w:val="22"/>
          <w:szCs w:val="22"/>
        </w:rPr>
        <w:t>.</w:t>
      </w:r>
      <w:r w:rsidR="00CE5374" w:rsidRPr="00622704">
        <w:rPr>
          <w:sz w:val="22"/>
          <w:szCs w:val="22"/>
        </w:rPr>
        <w:t xml:space="preserve"> </w:t>
      </w:r>
      <w:r w:rsidR="00E6214C">
        <w:rPr>
          <w:sz w:val="22"/>
          <w:szCs w:val="22"/>
        </w:rPr>
        <w:t>srpnja</w:t>
      </w:r>
      <w:r w:rsidR="00CE5374" w:rsidRPr="00622704">
        <w:rPr>
          <w:sz w:val="22"/>
          <w:szCs w:val="22"/>
        </w:rPr>
        <w:t xml:space="preserve"> 202</w:t>
      </w:r>
      <w:r>
        <w:rPr>
          <w:sz w:val="22"/>
          <w:szCs w:val="22"/>
        </w:rPr>
        <w:t>6</w:t>
      </w:r>
      <w:r w:rsidR="00CE5374" w:rsidRPr="00622704">
        <w:rPr>
          <w:sz w:val="22"/>
          <w:szCs w:val="22"/>
        </w:rPr>
        <w:t>.</w:t>
      </w:r>
      <w:r w:rsidR="00CE5374">
        <w:rPr>
          <w:sz w:val="22"/>
          <w:szCs w:val="22"/>
        </w:rPr>
        <w:t xml:space="preserve"> </w:t>
      </w:r>
      <w:r w:rsidR="00CE5374" w:rsidRPr="00B1025C">
        <w:rPr>
          <w:sz w:val="22"/>
          <w:szCs w:val="22"/>
        </w:rPr>
        <w:t xml:space="preserve"> </w:t>
      </w:r>
      <w:r w:rsidR="00CE5374">
        <w:rPr>
          <w:sz w:val="22"/>
          <w:szCs w:val="22"/>
        </w:rPr>
        <w:t xml:space="preserve">  </w:t>
      </w:r>
      <w:r w:rsidR="00CE5374" w:rsidRPr="00B1025C">
        <w:rPr>
          <w:sz w:val="22"/>
          <w:szCs w:val="22"/>
        </w:rPr>
        <w:t xml:space="preserve">SLUŽBENE NOVINE OPĆINE MARČANA </w:t>
      </w:r>
      <w:r w:rsidR="00CE5374">
        <w:rPr>
          <w:sz w:val="22"/>
          <w:szCs w:val="22"/>
        </w:rPr>
        <w:t xml:space="preserve">    </w:t>
      </w:r>
      <w:r w:rsidR="00CE5374" w:rsidRPr="00B1025C">
        <w:rPr>
          <w:sz w:val="22"/>
          <w:szCs w:val="22"/>
        </w:rPr>
        <w:t xml:space="preserve">Stranica </w:t>
      </w:r>
      <w:r w:rsidR="003056BE">
        <w:rPr>
          <w:sz w:val="22"/>
          <w:szCs w:val="22"/>
        </w:rPr>
        <w:t>19</w:t>
      </w:r>
      <w:r w:rsidR="00E6214C">
        <w:rPr>
          <w:sz w:val="22"/>
          <w:szCs w:val="22"/>
        </w:rPr>
        <w:t>8</w:t>
      </w:r>
      <w:r w:rsidR="00CE5374">
        <w:rPr>
          <w:sz w:val="22"/>
          <w:szCs w:val="22"/>
        </w:rPr>
        <w:t xml:space="preserve"> </w:t>
      </w:r>
      <w:r w:rsidR="00CE5374" w:rsidRPr="00B1025C">
        <w:rPr>
          <w:sz w:val="22"/>
          <w:szCs w:val="22"/>
        </w:rPr>
        <w:t>-</w:t>
      </w:r>
      <w:r w:rsidR="00CE5374">
        <w:rPr>
          <w:sz w:val="22"/>
          <w:szCs w:val="22"/>
        </w:rPr>
        <w:t xml:space="preserve"> </w:t>
      </w:r>
      <w:r w:rsidR="00CE5374" w:rsidRPr="00B1025C">
        <w:rPr>
          <w:sz w:val="22"/>
          <w:szCs w:val="22"/>
        </w:rPr>
        <w:t>Broj</w:t>
      </w:r>
      <w:r w:rsidR="00CE5374">
        <w:rPr>
          <w:sz w:val="22"/>
          <w:szCs w:val="22"/>
        </w:rPr>
        <w:t xml:space="preserve"> </w:t>
      </w:r>
      <w:r w:rsidR="00E6214C">
        <w:rPr>
          <w:sz w:val="22"/>
          <w:szCs w:val="22"/>
        </w:rPr>
        <w:t>10</w:t>
      </w:r>
      <w:bookmarkEnd w:id="1"/>
    </w:p>
    <w:bookmarkEnd w:id="2"/>
    <w:bookmarkEnd w:id="3"/>
    <w:bookmarkEnd w:id="4"/>
    <w:p w14:paraId="06B9F4EE" w14:textId="77777777" w:rsidR="00CE5374" w:rsidRDefault="00CE5374" w:rsidP="009F2914">
      <w:pPr>
        <w:pStyle w:val="Naslov1"/>
      </w:pPr>
    </w:p>
    <w:p w14:paraId="4A161DC9" w14:textId="77777777" w:rsidR="00E6214C" w:rsidRDefault="00E6214C" w:rsidP="00E6214C">
      <w:pPr>
        <w:jc w:val="both"/>
      </w:pPr>
    </w:p>
    <w:p w14:paraId="577F0ACC" w14:textId="6816B477" w:rsidR="00E6214C" w:rsidRDefault="00E6214C" w:rsidP="00E6214C">
      <w:pPr>
        <w:jc w:val="both"/>
      </w:pPr>
      <w:r>
        <w:t>Na temelju članka 21. Zakona o grobljima („Narodne novine", br. 78/25. i 80/25.), članka 21. Odluke o grobljima („Službene novine Grada Pula“ br. 8A/98. i „Službene novine Općine Marčana“ broj: 1/00., 1/05., 7/08. i 7/09.), trgovačko društvo MANDALENA d.o.o., OIB: 30689183966, Marčana, Marčana 161, zastupano po članu uprave Blažu Petriću, OIB: 35582940197, kao Upravitelj groblja (dalje u tekstu: Upravitelj groblja), po prethodno pribavljenoj suglasnosti Općinskog načelnika Općine Marčana od dana 17. srpnja 2026. godine, donosi</w:t>
      </w:r>
    </w:p>
    <w:p w14:paraId="3FCE1BBC" w14:textId="77777777" w:rsidR="00E6214C" w:rsidRDefault="00E6214C" w:rsidP="00E6214C"/>
    <w:p w14:paraId="610ADD27" w14:textId="77777777" w:rsidR="00E6214C" w:rsidRDefault="00E6214C" w:rsidP="00E6214C"/>
    <w:p w14:paraId="78D3038C" w14:textId="77777777" w:rsidR="00E6214C" w:rsidRPr="00E6214C" w:rsidRDefault="00E6214C" w:rsidP="00E6214C">
      <w:pPr>
        <w:jc w:val="center"/>
        <w:rPr>
          <w:b/>
          <w:bCs/>
        </w:rPr>
      </w:pPr>
      <w:r w:rsidRPr="00E6214C">
        <w:rPr>
          <w:b/>
          <w:bCs/>
        </w:rPr>
        <w:t>ODLUKU</w:t>
      </w:r>
    </w:p>
    <w:p w14:paraId="523BFEA8" w14:textId="77777777" w:rsidR="00E6214C" w:rsidRPr="00E6214C" w:rsidRDefault="00E6214C" w:rsidP="00E6214C">
      <w:pPr>
        <w:jc w:val="center"/>
        <w:rPr>
          <w:b/>
          <w:bCs/>
        </w:rPr>
      </w:pPr>
      <w:r w:rsidRPr="00E6214C">
        <w:rPr>
          <w:b/>
          <w:bCs/>
        </w:rPr>
        <w:t>o visini godišnje naknade za korištenje grobnog mjesta</w:t>
      </w:r>
    </w:p>
    <w:p w14:paraId="62A542FA" w14:textId="77777777" w:rsidR="00E6214C" w:rsidRPr="00E6214C" w:rsidRDefault="00E6214C" w:rsidP="00E6214C">
      <w:pPr>
        <w:jc w:val="center"/>
        <w:rPr>
          <w:b/>
          <w:bCs/>
        </w:rPr>
      </w:pPr>
      <w:r w:rsidRPr="00E6214C">
        <w:rPr>
          <w:b/>
          <w:bCs/>
        </w:rPr>
        <w:t>za 2026. godinu</w:t>
      </w:r>
    </w:p>
    <w:p w14:paraId="790769C0" w14:textId="77777777" w:rsidR="00E6214C" w:rsidRDefault="00E6214C" w:rsidP="00E6214C"/>
    <w:p w14:paraId="2C70F166" w14:textId="77777777" w:rsidR="00E6214C" w:rsidRDefault="00E6214C" w:rsidP="00E6214C"/>
    <w:p w14:paraId="03E99945" w14:textId="77777777" w:rsidR="00E6214C" w:rsidRPr="00CF573A" w:rsidRDefault="00E6214C" w:rsidP="00E6214C">
      <w:pPr>
        <w:jc w:val="center"/>
        <w:rPr>
          <w:b/>
          <w:bCs/>
        </w:rPr>
      </w:pPr>
      <w:r w:rsidRPr="00CF573A">
        <w:rPr>
          <w:b/>
          <w:bCs/>
        </w:rPr>
        <w:t>Članak 1.</w:t>
      </w:r>
    </w:p>
    <w:p w14:paraId="33A99CEC" w14:textId="77777777" w:rsidR="00E6214C" w:rsidRDefault="00E6214C" w:rsidP="00E6214C">
      <w:r>
        <w:t>Ovom Odlukom određuje se visina godišnje naknade za korištenje grobnog mjesta na svim grobljima kojima upravlja Upravitelj groblja na području Općine Marčana za 2026. godinu, osim na starom groblju u Raklju.</w:t>
      </w:r>
    </w:p>
    <w:p w14:paraId="0CF5CDB3" w14:textId="77777777" w:rsidR="00E6214C" w:rsidRDefault="00E6214C" w:rsidP="00E6214C"/>
    <w:p w14:paraId="4CE0F5D6" w14:textId="77777777" w:rsidR="00E6214C" w:rsidRPr="00CF573A" w:rsidRDefault="00E6214C" w:rsidP="00E6214C">
      <w:pPr>
        <w:jc w:val="center"/>
        <w:rPr>
          <w:b/>
          <w:bCs/>
        </w:rPr>
      </w:pPr>
      <w:r w:rsidRPr="00CF573A">
        <w:rPr>
          <w:b/>
          <w:bCs/>
        </w:rPr>
        <w:t>Članak 2.</w:t>
      </w:r>
    </w:p>
    <w:p w14:paraId="6D43FA37" w14:textId="77777777" w:rsidR="00E6214C" w:rsidRDefault="00E6214C" w:rsidP="00E6214C">
      <w:r>
        <w:t>Godišnja naknada za korištenje grobnih mjesta za 2026. godinu iznosi:</w:t>
      </w:r>
    </w:p>
    <w:p w14:paraId="63E30A43" w14:textId="77777777" w:rsidR="00E6214C" w:rsidRDefault="00E6214C" w:rsidP="00E6214C">
      <w:r>
        <w:t>–</w:t>
      </w:r>
      <w:r>
        <w:tab/>
        <w:t>13,78 EUR za grobna mjesta površine do 2,00 m²,</w:t>
      </w:r>
    </w:p>
    <w:p w14:paraId="180D96F7" w14:textId="77777777" w:rsidR="00E6214C" w:rsidRDefault="00E6214C" w:rsidP="00E6214C">
      <w:r>
        <w:t>–</w:t>
      </w:r>
      <w:r>
        <w:tab/>
        <w:t>20,67 EUR za grobna mjesta površine 2,01-3,00 m²,</w:t>
      </w:r>
    </w:p>
    <w:p w14:paraId="5C65476A" w14:textId="77777777" w:rsidR="00E6214C" w:rsidRDefault="00E6214C" w:rsidP="00E6214C">
      <w:r>
        <w:t>–</w:t>
      </w:r>
      <w:r>
        <w:tab/>
        <w:t>24,18 EUR za grobna mjesta površine 3,01-4,00 m²,</w:t>
      </w:r>
    </w:p>
    <w:p w14:paraId="34718480" w14:textId="77777777" w:rsidR="00E6214C" w:rsidRDefault="00E6214C" w:rsidP="00E6214C">
      <w:r>
        <w:t>–</w:t>
      </w:r>
      <w:r>
        <w:tab/>
        <w:t>34,45 EUR za grobna mjesta površine 4,01-6,00 m²,</w:t>
      </w:r>
    </w:p>
    <w:p w14:paraId="01F4F7EC" w14:textId="77777777" w:rsidR="00E6214C" w:rsidRDefault="00E6214C" w:rsidP="00E6214C">
      <w:r>
        <w:t>–</w:t>
      </w:r>
      <w:r>
        <w:tab/>
        <w:t>41,47 EUR za grobna mjesta površine veće od 6,00 m².</w:t>
      </w:r>
    </w:p>
    <w:p w14:paraId="2DD7CEE9" w14:textId="77777777" w:rsidR="00E6214C" w:rsidRDefault="00E6214C" w:rsidP="00E6214C"/>
    <w:p w14:paraId="4B2980A3" w14:textId="77777777" w:rsidR="00E6214C" w:rsidRDefault="00E6214C" w:rsidP="00E6214C">
      <w:r>
        <w:t>U sve navedene iznose iz stavka 1. ovog članka uključen je porez na dodanu vrijednost.</w:t>
      </w:r>
    </w:p>
    <w:p w14:paraId="1238BC58" w14:textId="77777777" w:rsidR="00E6214C" w:rsidRDefault="00E6214C" w:rsidP="00E6214C"/>
    <w:p w14:paraId="259E2841" w14:textId="77777777" w:rsidR="00E6214C" w:rsidRPr="00CF573A" w:rsidRDefault="00E6214C" w:rsidP="00E6214C">
      <w:pPr>
        <w:jc w:val="center"/>
        <w:rPr>
          <w:b/>
          <w:bCs/>
        </w:rPr>
      </w:pPr>
      <w:r w:rsidRPr="00CF573A">
        <w:rPr>
          <w:b/>
          <w:bCs/>
        </w:rPr>
        <w:t>Članak 3.</w:t>
      </w:r>
    </w:p>
    <w:p w14:paraId="3F7B0680" w14:textId="77777777" w:rsidR="00E6214C" w:rsidRDefault="00E6214C" w:rsidP="00E6214C">
      <w:r>
        <w:t>Godišnja naknada iz članka 2. ove Odluke plaća se najkasnije do 15. kolovoza 2026. godine, na žiro račun Upravitelja groblja, temeljem rješenja koje Upravitelj groblja donosi za svakog korisnika grobnog mjesta pojedinačno.</w:t>
      </w:r>
    </w:p>
    <w:p w14:paraId="6DB541E0" w14:textId="77777777" w:rsidR="00E6214C" w:rsidRDefault="00E6214C" w:rsidP="00E6214C"/>
    <w:p w14:paraId="5DAD255C" w14:textId="77777777" w:rsidR="00E6214C" w:rsidRPr="00CF573A" w:rsidRDefault="00E6214C" w:rsidP="00E6214C">
      <w:pPr>
        <w:jc w:val="center"/>
        <w:rPr>
          <w:b/>
          <w:bCs/>
        </w:rPr>
      </w:pPr>
      <w:r w:rsidRPr="00CF573A">
        <w:rPr>
          <w:b/>
          <w:bCs/>
        </w:rPr>
        <w:t>Članak 4.</w:t>
      </w:r>
    </w:p>
    <w:p w14:paraId="567F2558" w14:textId="77777777" w:rsidR="00E6214C" w:rsidRDefault="00E6214C" w:rsidP="00E6214C">
      <w:r>
        <w:t>Ova Odluka stupa na snagu osmog dana od dana objave u „Službenim novinama Općine Marčana“.</w:t>
      </w:r>
    </w:p>
    <w:p w14:paraId="66C88286" w14:textId="77777777" w:rsidR="00E6214C" w:rsidRDefault="00E6214C" w:rsidP="00E6214C"/>
    <w:p w14:paraId="35443B8D" w14:textId="77777777" w:rsidR="00E6214C" w:rsidRDefault="00E6214C" w:rsidP="00E6214C">
      <w:r>
        <w:t>KLASA: 363-04/26-01/02</w:t>
      </w:r>
    </w:p>
    <w:p w14:paraId="15AD6724" w14:textId="77777777" w:rsidR="00E6214C" w:rsidRDefault="00E6214C" w:rsidP="00E6214C">
      <w:r>
        <w:t>URBROJ: 2163-26-5-26-3</w:t>
      </w:r>
    </w:p>
    <w:p w14:paraId="385A9E87" w14:textId="77777777" w:rsidR="00E6214C" w:rsidRDefault="00E6214C" w:rsidP="00E6214C">
      <w:r>
        <w:t>Marčana, 17. srpnja 2026.</w:t>
      </w:r>
    </w:p>
    <w:p w14:paraId="078081B4" w14:textId="77777777" w:rsidR="00E6214C" w:rsidRDefault="00E6214C" w:rsidP="00E6214C">
      <w:r>
        <w:t xml:space="preserve">      </w:t>
      </w:r>
    </w:p>
    <w:p w14:paraId="67FC9601" w14:textId="77777777" w:rsidR="00E6214C" w:rsidRDefault="00E6214C" w:rsidP="00E6214C">
      <w:pPr>
        <w:ind w:left="4956" w:firstLine="708"/>
      </w:pPr>
      <w:r>
        <w:t>MANDALENA d.o.o.,</w:t>
      </w:r>
    </w:p>
    <w:p w14:paraId="3DD64803" w14:textId="46B424DA" w:rsidR="003056BE" w:rsidRPr="003056BE" w:rsidRDefault="00E6214C" w:rsidP="00E6214C">
      <w:pPr>
        <w:ind w:left="4956" w:firstLine="708"/>
      </w:pPr>
      <w:r>
        <w:t>direktor Blaž Petrić, v.r.</w:t>
      </w:r>
    </w:p>
    <w:p w14:paraId="74ECAF4A" w14:textId="77777777" w:rsidR="009F2914" w:rsidRDefault="009F2914" w:rsidP="009F2914"/>
    <w:p w14:paraId="1FAADD8A" w14:textId="77777777" w:rsidR="009F2914" w:rsidRDefault="009F2914" w:rsidP="009F2914"/>
    <w:p w14:paraId="54985F31" w14:textId="5CE25E50" w:rsidR="009F2914" w:rsidRDefault="00BF1DD9" w:rsidP="009F2914">
      <w:r>
        <w:t>___________________________________________________________________________</w:t>
      </w:r>
    </w:p>
    <w:p w14:paraId="12468D81" w14:textId="77777777" w:rsidR="009F2914" w:rsidRDefault="009F2914" w:rsidP="00CE5374">
      <w:pPr>
        <w:pBdr>
          <w:top w:val="none" w:sz="0" w:space="0" w:color="000000"/>
          <w:left w:val="none" w:sz="0" w:space="0" w:color="000000"/>
          <w:bottom w:val="single" w:sz="12" w:space="1" w:color="000000"/>
          <w:right w:val="none" w:sz="0" w:space="0" w:color="000000"/>
        </w:pBdr>
        <w:jc w:val="both"/>
      </w:pPr>
    </w:p>
    <w:p w14:paraId="585684B1" w14:textId="77777777" w:rsidR="009F2914" w:rsidRDefault="009F2914" w:rsidP="00CE5374">
      <w:pPr>
        <w:pBdr>
          <w:top w:val="none" w:sz="0" w:space="0" w:color="000000"/>
          <w:left w:val="none" w:sz="0" w:space="0" w:color="000000"/>
          <w:bottom w:val="single" w:sz="12" w:space="1" w:color="000000"/>
          <w:right w:val="none" w:sz="0" w:space="0" w:color="000000"/>
        </w:pBdr>
        <w:jc w:val="both"/>
      </w:pPr>
    </w:p>
    <w:sectPr w:rsidR="009F2914" w:rsidSect="00CE5374">
      <w:headerReference w:type="default" r:id="rId9"/>
      <w:pgSz w:w="11906" w:h="16838"/>
      <w:pgMar w:top="851"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AA8C" w14:textId="77777777" w:rsidR="000117B5" w:rsidRDefault="000117B5">
      <w:r>
        <w:separator/>
      </w:r>
    </w:p>
  </w:endnote>
  <w:endnote w:type="continuationSeparator" w:id="0">
    <w:p w14:paraId="55E206C4" w14:textId="77777777" w:rsidR="000117B5" w:rsidRDefault="0001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534F" w14:textId="77777777" w:rsidR="000117B5" w:rsidRDefault="000117B5">
      <w:r>
        <w:separator/>
      </w:r>
    </w:p>
  </w:footnote>
  <w:footnote w:type="continuationSeparator" w:id="0">
    <w:p w14:paraId="696F7DB8" w14:textId="77777777" w:rsidR="000117B5" w:rsidRDefault="00011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34E4" w14:textId="53DFD1BF" w:rsidR="00DD733C" w:rsidRDefault="00CE5374">
    <w:pPr>
      <w:tabs>
        <w:tab w:val="left" w:pos="7080"/>
      </w:tabs>
      <w:spacing w:line="200" w:lineRule="exact"/>
    </w:pPr>
    <w:r>
      <w:rPr>
        <w:noProof/>
      </w:rPr>
      <mc:AlternateContent>
        <mc:Choice Requires="wps">
          <w:drawing>
            <wp:anchor distT="0" distB="0" distL="114935" distR="114935" simplePos="0" relativeHeight="251655168" behindDoc="0" locked="0" layoutInCell="1" allowOverlap="1" wp14:anchorId="7DA58BFF" wp14:editId="5BBBEF7F">
              <wp:simplePos x="0" y="0"/>
              <wp:positionH relativeFrom="page">
                <wp:posOffset>1442720</wp:posOffset>
              </wp:positionH>
              <wp:positionV relativeFrom="page">
                <wp:posOffset>449580</wp:posOffset>
              </wp:positionV>
              <wp:extent cx="730885" cy="150495"/>
              <wp:effectExtent l="0" t="0" r="0" b="0"/>
              <wp:wrapNone/>
              <wp:docPr id="1059733242" name="Tekstni okvir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3E395"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58BFF" id="_x0000_t202" coordsize="21600,21600" o:spt="202" path="m,l,21600r21600,l21600,xe">
              <v:stroke joinstyle="miter"/>
              <v:path gradientshapeok="t" o:connecttype="rect"/>
            </v:shapetype>
            <v:shape id="Tekstni okvir 5" o:spid="_x0000_s1026" type="#_x0000_t202" style="position:absolute;margin-left:113.6pt;margin-top:35.4pt;width:57.55pt;height:11.85pt;z-index:251655168;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" stroked="f">
              <v:fill opacity="0"/>
              <v:textbox inset=".1pt,.1pt,.1pt,.1pt">
                <w:txbxContent>
                  <w:p w14:paraId="57D3E395"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7216" behindDoc="0" locked="0" layoutInCell="1" allowOverlap="1" wp14:anchorId="52F8A521" wp14:editId="5A361881">
              <wp:simplePos x="0" y="0"/>
              <wp:positionH relativeFrom="page">
                <wp:posOffset>2498725</wp:posOffset>
              </wp:positionH>
              <wp:positionV relativeFrom="page">
                <wp:posOffset>449580</wp:posOffset>
              </wp:positionV>
              <wp:extent cx="2185035" cy="150495"/>
              <wp:effectExtent l="0" t="0" r="0" b="0"/>
              <wp:wrapNone/>
              <wp:docPr id="1732843128" name="Tekstni okvi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3E8E9"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8A521" id="Tekstni okvir 4" o:spid="_x0000_s1027" type="#_x0000_t202" style="position:absolute;margin-left:196.75pt;margin-top:35.4pt;width:172.05pt;height:11.85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" stroked="f">
              <v:fill opacity="0"/>
              <v:textbox inset=".1pt,.1pt,.1pt,.1pt">
                <w:txbxContent>
                  <w:p w14:paraId="7133E8E9"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9264" behindDoc="0" locked="0" layoutInCell="1" allowOverlap="1" wp14:anchorId="27E3C79E" wp14:editId="2724862D">
              <wp:simplePos x="0" y="0"/>
              <wp:positionH relativeFrom="page">
                <wp:posOffset>5137150</wp:posOffset>
              </wp:positionH>
              <wp:positionV relativeFrom="page">
                <wp:posOffset>449580</wp:posOffset>
              </wp:positionV>
              <wp:extent cx="341630" cy="150495"/>
              <wp:effectExtent l="0" t="0" r="0" b="0"/>
              <wp:wrapNone/>
              <wp:docPr id="1971811368" name="Tekstni okvi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FAF22"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3C79E" id="Tekstni okvir 3" o:spid="_x0000_s1028" type="#_x0000_t202" style="position:absolute;margin-left:404.5pt;margin-top:35.4pt;width:26.9pt;height:11.8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" stroked="f">
              <v:fill opacity="0"/>
              <v:textbox inset=".1pt,.1pt,.1pt,.1pt">
                <w:txbxContent>
                  <w:p w14:paraId="604FAF22"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61312" behindDoc="0" locked="0" layoutInCell="1" allowOverlap="1" wp14:anchorId="686DD010" wp14:editId="31744300">
              <wp:simplePos x="0" y="0"/>
              <wp:positionH relativeFrom="page">
                <wp:posOffset>5676265</wp:posOffset>
              </wp:positionH>
              <wp:positionV relativeFrom="page">
                <wp:posOffset>449580</wp:posOffset>
              </wp:positionV>
              <wp:extent cx="829945" cy="150495"/>
              <wp:effectExtent l="0" t="0" r="0" b="0"/>
              <wp:wrapNone/>
              <wp:docPr id="177426934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2429B"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DD010" id="Tekstni okvir 2" o:spid="_x0000_s1029" type="#_x0000_t202" style="position:absolute;margin-left:446.95pt;margin-top:35.4pt;width:65.35pt;height:11.85pt;z-index:25166131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" stroked="f">
              <v:fill opacity="0"/>
              <v:textbox inset=".1pt,.1pt,.1pt,.1pt">
                <w:txbxContent>
                  <w:p w14:paraId="2322429B" w14:textId="77777777" w:rsidR="00DD733C" w:rsidRDefault="00DD733C">
                    <w:pPr>
                      <w:spacing w:line="220" w:lineRule="exact"/>
                      <w:ind w:left="20"/>
                    </w:pPr>
                  </w:p>
                </w:txbxContent>
              </v:textbox>
              <w10:wrap anchorx="page" anchory="page"/>
            </v:shape>
          </w:pict>
        </mc:Fallback>
      </mc:AlternateContent>
    </w:r>
  </w:p>
  <w:p w14:paraId="154E060B" w14:textId="77777777" w:rsidR="00DD733C" w:rsidRDefault="00000000">
    <w:pPr>
      <w:tabs>
        <w:tab w:val="left" w:pos="7080"/>
      </w:tabs>
      <w:spacing w:line="200" w:lineRule="exac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E016" w14:textId="7F5FC94C" w:rsidR="00DD733C" w:rsidRDefault="00CE5374">
    <w:pPr>
      <w:tabs>
        <w:tab w:val="left" w:pos="7080"/>
      </w:tabs>
      <w:spacing w:line="200" w:lineRule="exact"/>
    </w:pPr>
    <w:r>
      <w:rPr>
        <w:noProof/>
      </w:rPr>
      <mc:AlternateContent>
        <mc:Choice Requires="wps">
          <w:drawing>
            <wp:anchor distT="0" distB="0" distL="114935" distR="114935" simplePos="0" relativeHeight="251654144" behindDoc="0" locked="0" layoutInCell="1" allowOverlap="1" wp14:anchorId="5F307F25" wp14:editId="7DAA0A73">
              <wp:simplePos x="0" y="0"/>
              <wp:positionH relativeFrom="page">
                <wp:posOffset>1442720</wp:posOffset>
              </wp:positionH>
              <wp:positionV relativeFrom="page">
                <wp:posOffset>449580</wp:posOffset>
              </wp:positionV>
              <wp:extent cx="730885" cy="150495"/>
              <wp:effectExtent l="0" t="0" r="0" b="0"/>
              <wp:wrapNone/>
              <wp:docPr id="625430418" name="Tekstni okvir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5D0E0"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07F25" id="_x0000_t202" coordsize="21600,21600" o:spt="202" path="m,l,21600r21600,l21600,xe">
              <v:stroke joinstyle="miter"/>
              <v:path gradientshapeok="t" o:connecttype="rect"/>
            </v:shapetype>
            <v:shape id="Tekstni okvir 9" o:spid="_x0000_s1030" type="#_x0000_t202" style="position:absolute;margin-left:113.6pt;margin-top:35.4pt;width:57.55pt;height:11.85pt;z-index:25165414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" stroked="f">
              <v:fill opacity="0"/>
              <v:textbox inset=".1pt,.1pt,.1pt,.1pt">
                <w:txbxContent>
                  <w:p w14:paraId="7915D0E0"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6192" behindDoc="0" locked="0" layoutInCell="1" allowOverlap="1" wp14:anchorId="628A9877" wp14:editId="58426D38">
              <wp:simplePos x="0" y="0"/>
              <wp:positionH relativeFrom="page">
                <wp:posOffset>2498725</wp:posOffset>
              </wp:positionH>
              <wp:positionV relativeFrom="page">
                <wp:posOffset>449580</wp:posOffset>
              </wp:positionV>
              <wp:extent cx="2185035" cy="150495"/>
              <wp:effectExtent l="0" t="0" r="0" b="0"/>
              <wp:wrapNone/>
              <wp:docPr id="683542719" name="Tekstni okvir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FDD58"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A9877" id="Tekstni okvir 8" o:spid="_x0000_s1031" type="#_x0000_t202" style="position:absolute;margin-left:196.75pt;margin-top:35.4pt;width:172.05pt;height:11.85pt;z-index:25165619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" stroked="f">
              <v:fill opacity="0"/>
              <v:textbox inset=".1pt,.1pt,.1pt,.1pt">
                <w:txbxContent>
                  <w:p w14:paraId="412FDD58"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8240" behindDoc="0" locked="0" layoutInCell="1" allowOverlap="1" wp14:anchorId="7A07E7E4" wp14:editId="6BBED94D">
              <wp:simplePos x="0" y="0"/>
              <wp:positionH relativeFrom="page">
                <wp:posOffset>5137150</wp:posOffset>
              </wp:positionH>
              <wp:positionV relativeFrom="page">
                <wp:posOffset>449580</wp:posOffset>
              </wp:positionV>
              <wp:extent cx="341630" cy="150495"/>
              <wp:effectExtent l="0" t="0" r="0" b="0"/>
              <wp:wrapNone/>
              <wp:docPr id="522830211" name="Tekstni okvir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365212"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7E7E4" id="Tekstni okvir 7" o:spid="_x0000_s1032" type="#_x0000_t202" style="position:absolute;margin-left:404.5pt;margin-top:35.4pt;width:26.9pt;height:11.85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" stroked="f">
              <v:fill opacity="0"/>
              <v:textbox inset=".1pt,.1pt,.1pt,.1pt">
                <w:txbxContent>
                  <w:p w14:paraId="37365212"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60288" behindDoc="0" locked="0" layoutInCell="1" allowOverlap="1" wp14:anchorId="1C580DCA" wp14:editId="194AB27F">
              <wp:simplePos x="0" y="0"/>
              <wp:positionH relativeFrom="page">
                <wp:posOffset>5676265</wp:posOffset>
              </wp:positionH>
              <wp:positionV relativeFrom="page">
                <wp:posOffset>449580</wp:posOffset>
              </wp:positionV>
              <wp:extent cx="829945" cy="150495"/>
              <wp:effectExtent l="0" t="0" r="0" b="0"/>
              <wp:wrapNone/>
              <wp:docPr id="905800217" name="Tekstni okvir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EE6AC"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80DCA" id="Tekstni okvir 6" o:spid="_x0000_s1033" type="#_x0000_t202" style="position:absolute;margin-left:446.95pt;margin-top:35.4pt;width:65.35pt;height:11.85pt;z-index:251660288;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" stroked="f">
              <v:fill opacity="0"/>
              <v:textbox inset=".1pt,.1pt,.1pt,.1pt">
                <w:txbxContent>
                  <w:p w14:paraId="624EE6AC" w14:textId="77777777" w:rsidR="00DD733C" w:rsidRDefault="00DD733C">
                    <w:pPr>
                      <w:spacing w:line="220" w:lineRule="exact"/>
                      <w:ind w:left="20"/>
                    </w:pPr>
                  </w:p>
                </w:txbxContent>
              </v:textbox>
              <w10:wrap anchorx="page" anchory="page"/>
            </v:shape>
          </w:pict>
        </mc:Fallback>
      </mc:AlternateContent>
    </w:r>
  </w:p>
  <w:p w14:paraId="323979EB" w14:textId="77777777" w:rsidR="00DD733C" w:rsidRDefault="00000000">
    <w:pPr>
      <w:tabs>
        <w:tab w:val="left" w:pos="7080"/>
      </w:tabs>
      <w:spacing w:line="200" w:lineRule="exac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E513969"/>
    <w:multiLevelType w:val="hybridMultilevel"/>
    <w:tmpl w:val="C0DC6746"/>
    <w:lvl w:ilvl="0" w:tplc="4DD67ECC">
      <w:start w:val="3"/>
      <w:numFmt w:val="bullet"/>
      <w:lvlText w:val="-"/>
      <w:lvlJc w:val="left"/>
      <w:pPr>
        <w:ind w:left="405" w:hanging="360"/>
      </w:pPr>
      <w:rPr>
        <w:rFonts w:ascii="Times New Roman" w:eastAsia="Times New Roman" w:hAnsi="Times New Roman" w:cs="Times New Roman" w:hint="default"/>
        <w:color w:val="auto"/>
      </w:rPr>
    </w:lvl>
    <w:lvl w:ilvl="1" w:tplc="041A0003">
      <w:start w:val="1"/>
      <w:numFmt w:val="bullet"/>
      <w:lvlText w:val="o"/>
      <w:lvlJc w:val="left"/>
      <w:pPr>
        <w:ind w:left="1125" w:hanging="360"/>
      </w:pPr>
      <w:rPr>
        <w:rFonts w:ascii="Courier New" w:hAnsi="Courier New" w:cs="Courier New" w:hint="default"/>
      </w:rPr>
    </w:lvl>
    <w:lvl w:ilvl="2" w:tplc="041A0005">
      <w:start w:val="1"/>
      <w:numFmt w:val="bullet"/>
      <w:lvlText w:val=""/>
      <w:lvlJc w:val="left"/>
      <w:pPr>
        <w:ind w:left="1845" w:hanging="360"/>
      </w:pPr>
      <w:rPr>
        <w:rFonts w:ascii="Wingdings" w:hAnsi="Wingdings" w:hint="default"/>
      </w:rPr>
    </w:lvl>
    <w:lvl w:ilvl="3" w:tplc="041A0001">
      <w:start w:val="1"/>
      <w:numFmt w:val="bullet"/>
      <w:lvlText w:val=""/>
      <w:lvlJc w:val="left"/>
      <w:pPr>
        <w:ind w:left="2565" w:hanging="360"/>
      </w:pPr>
      <w:rPr>
        <w:rFonts w:ascii="Symbol" w:hAnsi="Symbol" w:hint="default"/>
      </w:rPr>
    </w:lvl>
    <w:lvl w:ilvl="4" w:tplc="041A0003">
      <w:start w:val="1"/>
      <w:numFmt w:val="bullet"/>
      <w:lvlText w:val="o"/>
      <w:lvlJc w:val="left"/>
      <w:pPr>
        <w:ind w:left="3285" w:hanging="360"/>
      </w:pPr>
      <w:rPr>
        <w:rFonts w:ascii="Courier New" w:hAnsi="Courier New" w:cs="Courier New" w:hint="default"/>
      </w:rPr>
    </w:lvl>
    <w:lvl w:ilvl="5" w:tplc="041A0005">
      <w:start w:val="1"/>
      <w:numFmt w:val="bullet"/>
      <w:lvlText w:val=""/>
      <w:lvlJc w:val="left"/>
      <w:pPr>
        <w:ind w:left="4005" w:hanging="360"/>
      </w:pPr>
      <w:rPr>
        <w:rFonts w:ascii="Wingdings" w:hAnsi="Wingdings" w:hint="default"/>
      </w:rPr>
    </w:lvl>
    <w:lvl w:ilvl="6" w:tplc="041A0001">
      <w:start w:val="1"/>
      <w:numFmt w:val="bullet"/>
      <w:lvlText w:val=""/>
      <w:lvlJc w:val="left"/>
      <w:pPr>
        <w:ind w:left="4725" w:hanging="360"/>
      </w:pPr>
      <w:rPr>
        <w:rFonts w:ascii="Symbol" w:hAnsi="Symbol" w:hint="default"/>
      </w:rPr>
    </w:lvl>
    <w:lvl w:ilvl="7" w:tplc="041A0003">
      <w:start w:val="1"/>
      <w:numFmt w:val="bullet"/>
      <w:lvlText w:val="o"/>
      <w:lvlJc w:val="left"/>
      <w:pPr>
        <w:ind w:left="5445" w:hanging="360"/>
      </w:pPr>
      <w:rPr>
        <w:rFonts w:ascii="Courier New" w:hAnsi="Courier New" w:cs="Courier New" w:hint="default"/>
      </w:rPr>
    </w:lvl>
    <w:lvl w:ilvl="8" w:tplc="041A0005">
      <w:start w:val="1"/>
      <w:numFmt w:val="bullet"/>
      <w:lvlText w:val=""/>
      <w:lvlJc w:val="left"/>
      <w:pPr>
        <w:ind w:left="6165" w:hanging="360"/>
      </w:pPr>
      <w:rPr>
        <w:rFonts w:ascii="Wingdings" w:hAnsi="Wingdings" w:hint="default"/>
      </w:rPr>
    </w:lvl>
  </w:abstractNum>
  <w:num w:numId="1" w16cid:durableId="536895116">
    <w:abstractNumId w:val="0"/>
  </w:num>
  <w:num w:numId="2" w16cid:durableId="1127433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3941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5747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374"/>
    <w:rsid w:val="000117B5"/>
    <w:rsid w:val="00062A22"/>
    <w:rsid w:val="00067D5F"/>
    <w:rsid w:val="00083E72"/>
    <w:rsid w:val="00126D50"/>
    <w:rsid w:val="00127A03"/>
    <w:rsid w:val="001A1992"/>
    <w:rsid w:val="001B7D51"/>
    <w:rsid w:val="001E0ABA"/>
    <w:rsid w:val="00207ACC"/>
    <w:rsid w:val="003056BE"/>
    <w:rsid w:val="003359BC"/>
    <w:rsid w:val="0034645C"/>
    <w:rsid w:val="00483908"/>
    <w:rsid w:val="005362DA"/>
    <w:rsid w:val="005F0BE5"/>
    <w:rsid w:val="00650195"/>
    <w:rsid w:val="006A2F90"/>
    <w:rsid w:val="00727A14"/>
    <w:rsid w:val="00740F97"/>
    <w:rsid w:val="007A1EF6"/>
    <w:rsid w:val="007D67AB"/>
    <w:rsid w:val="0080363E"/>
    <w:rsid w:val="00866A6E"/>
    <w:rsid w:val="008F6433"/>
    <w:rsid w:val="00906CD2"/>
    <w:rsid w:val="009F2914"/>
    <w:rsid w:val="00A22A7D"/>
    <w:rsid w:val="00A5522D"/>
    <w:rsid w:val="00A6586B"/>
    <w:rsid w:val="00A71DCE"/>
    <w:rsid w:val="00A83520"/>
    <w:rsid w:val="00AA7CF4"/>
    <w:rsid w:val="00B039F7"/>
    <w:rsid w:val="00B57189"/>
    <w:rsid w:val="00B57ACF"/>
    <w:rsid w:val="00B748B6"/>
    <w:rsid w:val="00BF1DD9"/>
    <w:rsid w:val="00C73938"/>
    <w:rsid w:val="00CE5374"/>
    <w:rsid w:val="00CF573A"/>
    <w:rsid w:val="00D62A95"/>
    <w:rsid w:val="00DB4C54"/>
    <w:rsid w:val="00DD733C"/>
    <w:rsid w:val="00E32B2E"/>
    <w:rsid w:val="00E6214C"/>
    <w:rsid w:val="00E87EE7"/>
    <w:rsid w:val="00EA5B11"/>
    <w:rsid w:val="00EB3853"/>
    <w:rsid w:val="00F051D3"/>
    <w:rsid w:val="00F41046"/>
    <w:rsid w:val="00F95A4D"/>
    <w:rsid w:val="00FD352B"/>
    <w:rsid w:val="00FE15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58FBE"/>
  <w15:chartTrackingRefBased/>
  <w15:docId w15:val="{F19BFFCE-B769-4E10-82B1-11387307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74"/>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qFormat/>
    <w:rsid w:val="00CE5374"/>
    <w:pPr>
      <w:keepNext/>
      <w:numPr>
        <w:numId w:val="1"/>
      </w:numPr>
      <w:jc w:val="both"/>
      <w:outlineLvl w:val="0"/>
    </w:pPr>
    <w:rPr>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E5374"/>
    <w:rPr>
      <w:rFonts w:ascii="Times New Roman" w:eastAsia="Times New Roman" w:hAnsi="Times New Roman" w:cs="Times New Roman"/>
      <w:kern w:val="0"/>
      <w:sz w:val="24"/>
      <w:szCs w:val="24"/>
      <w:u w:val="single"/>
      <w:lang w:eastAsia="hr-HR"/>
      <w14:ligatures w14:val="none"/>
    </w:rPr>
  </w:style>
  <w:style w:type="character" w:styleId="Hiperveza">
    <w:name w:val="Hyperlink"/>
    <w:rsid w:val="00CE5374"/>
    <w:rPr>
      <w:color w:val="0000FF"/>
      <w:u w:val="single"/>
    </w:rPr>
  </w:style>
  <w:style w:type="paragraph" w:customStyle="1" w:styleId="box470652">
    <w:name w:val="box_470652"/>
    <w:basedOn w:val="Normal"/>
    <w:rsid w:val="009F2914"/>
    <w:pPr>
      <w:spacing w:before="100" w:beforeAutospacing="1" w:after="100" w:afterAutospacing="1"/>
    </w:pPr>
  </w:style>
  <w:style w:type="table" w:customStyle="1" w:styleId="Reetkatablice22">
    <w:name w:val="Rešetka tablice22"/>
    <w:basedOn w:val="Obinatablica"/>
    <w:next w:val="Reetkatablice"/>
    <w:uiPriority w:val="39"/>
    <w:rsid w:val="0034645C"/>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346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semiHidden/>
    <w:rsid w:val="00650195"/>
    <w:rPr>
      <w:szCs w:val="20"/>
    </w:rPr>
  </w:style>
  <w:style w:type="character" w:customStyle="1" w:styleId="TijelotekstaChar">
    <w:name w:val="Tijelo teksta Char"/>
    <w:basedOn w:val="Zadanifontodlomka"/>
    <w:link w:val="Tijeloteksta"/>
    <w:semiHidden/>
    <w:rsid w:val="00650195"/>
    <w:rPr>
      <w:rFonts w:ascii="Times New Roman" w:eastAsia="Times New Roman" w:hAnsi="Times New Roman" w:cs="Times New Roman"/>
      <w:kern w:val="0"/>
      <w:sz w:val="24"/>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1867</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KorisnikW11</dc:creator>
  <cp:keywords/>
  <dc:description/>
  <cp:lastModifiedBy>Blaž Petrić</cp:lastModifiedBy>
  <cp:revision>2</cp:revision>
  <dcterms:created xsi:type="dcterms:W3CDTF">2026-08-28T08:38:00Z</dcterms:created>
  <dcterms:modified xsi:type="dcterms:W3CDTF">2026-08-28T08:38:00Z</dcterms:modified>
</cp:coreProperties>
</file>